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F41" w:rsidRDefault="00463F41" w:rsidP="00463F41">
      <w:pPr>
        <w:pStyle w:val="HeaderFooter"/>
        <w:tabs>
          <w:tab w:val="clear" w:pos="9020"/>
          <w:tab w:val="center" w:pos="4680"/>
          <w:tab w:val="right" w:pos="9340"/>
        </w:tabs>
      </w:pPr>
      <w:r>
        <w:t>St Clair Terraces Condo Association</w:t>
      </w:r>
    </w:p>
    <w:p w:rsidR="00463F41" w:rsidRDefault="00463F41" w:rsidP="00463F41">
      <w:pPr>
        <w:pStyle w:val="HeaderFooter"/>
        <w:tabs>
          <w:tab w:val="clear" w:pos="9020"/>
          <w:tab w:val="center" w:pos="4680"/>
          <w:tab w:val="right" w:pos="9340"/>
        </w:tabs>
      </w:pPr>
      <w:r>
        <w:t>Meeting Minutes March 19  2019 7pm</w:t>
      </w:r>
    </w:p>
    <w:p w:rsidR="00463F41" w:rsidRDefault="00463F41" w:rsidP="00463F41">
      <w:pPr>
        <w:pStyle w:val="HeaderFooter"/>
        <w:tabs>
          <w:tab w:val="clear" w:pos="9020"/>
          <w:tab w:val="center" w:pos="4680"/>
          <w:tab w:val="right" w:pos="9340"/>
        </w:tabs>
      </w:pPr>
      <w:r>
        <w:t>Whiskey Six Back Room, City of Grosse Pointe</w:t>
      </w:r>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pPr>
      <w:r>
        <w:t>Call to Order: 7:04</w:t>
      </w:r>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pPr>
      <w:r>
        <w:t>Attendance: Kitty Swickard, Rosie Gerlach, Judy Burton, Phil Gerlach, Betty</w:t>
      </w:r>
      <w:r>
        <w:t xml:space="preserve"> Smith, Bob Felix, Pa</w:t>
      </w:r>
      <w:r>
        <w:t>t McClary, Dale Cox</w:t>
      </w:r>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pPr>
      <w:r>
        <w:t xml:space="preserve">Open Forum: Co-Owner’s Remarks - limit to 3 minutes </w:t>
      </w:r>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pPr>
      <w:r>
        <w:t xml:space="preserve">Bob Felix asked about large boulders for the St Clair driveway entrance at the curve to prevent trucks or large vehicles from trampling on grass. Dale Cox suggested to enlarge the curved area of the driveway and install a curb.  </w:t>
      </w:r>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pPr>
      <w:r>
        <w:t xml:space="preserve">The driveway will be resurfaced after the DPW project is complete and at that time </w:t>
      </w:r>
    </w:p>
    <w:p w:rsidR="00463F41" w:rsidRDefault="00463F41" w:rsidP="00463F41">
      <w:pPr>
        <w:pStyle w:val="HeaderFooter"/>
        <w:tabs>
          <w:tab w:val="clear" w:pos="9020"/>
          <w:tab w:val="center" w:pos="4680"/>
          <w:tab w:val="right" w:pos="9340"/>
        </w:tabs>
      </w:pPr>
      <w:r>
        <w:t xml:space="preserve">decisions will be finalized about the St Clair entrance issues.  </w:t>
      </w:r>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pPr>
      <w:r>
        <w:t>Approval of Minutes :  March 19, 2019- Betty motioned to move, Kitty seconded - approved</w:t>
      </w:r>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pPr>
      <w:r>
        <w:t>Approval of Finances: March 19, 2019- Betty motioned, Rosie seconded - approved</w:t>
      </w:r>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pPr>
      <w:r>
        <w:t>Satellite Dish Guidelines were presented and approved.  Guidelines have been posted on St. Clair Terraces Condo website.</w:t>
      </w:r>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pPr>
      <w:r>
        <w:t>Roof Leak repairs – 492 St. Clair.  Final quote is to insert sheet metal plate under shingles to change the water flow direction to the gutter.</w:t>
      </w:r>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pPr>
      <w:r>
        <w:t xml:space="preserve">2018 Legal Fees – </w:t>
      </w:r>
      <w:r>
        <w:t>Under</w:t>
      </w:r>
      <w:r>
        <w:t xml:space="preserve"> assessment</w:t>
      </w:r>
      <w:bookmarkStart w:id="0" w:name="_GoBack"/>
      <w:bookmarkEnd w:id="0"/>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pPr>
      <w:r>
        <w:t>Meeting adjourned – 8:15 p.m.</w:t>
      </w:r>
    </w:p>
    <w:p w:rsidR="00463F41" w:rsidRDefault="00463F41" w:rsidP="00463F41">
      <w:pPr>
        <w:pStyle w:val="HeaderFooter"/>
        <w:tabs>
          <w:tab w:val="clear" w:pos="9020"/>
          <w:tab w:val="center" w:pos="4680"/>
          <w:tab w:val="right" w:pos="9340"/>
        </w:tabs>
      </w:pPr>
    </w:p>
    <w:p w:rsidR="00463F41" w:rsidRDefault="00463F41" w:rsidP="00463F41">
      <w:pPr>
        <w:pStyle w:val="HeaderFooter"/>
        <w:tabs>
          <w:tab w:val="clear" w:pos="9020"/>
          <w:tab w:val="center" w:pos="4680"/>
          <w:tab w:val="right" w:pos="9340"/>
        </w:tabs>
        <w:jc w:val="center"/>
      </w:pPr>
      <w:r>
        <w:t>Next Meeting, Tuesday, April 16, 2019 7 p.m.</w:t>
      </w:r>
    </w:p>
    <w:p w:rsidR="00463F41" w:rsidRDefault="00463F41" w:rsidP="00463F41">
      <w:pPr>
        <w:pStyle w:val="HeaderFooter"/>
        <w:tabs>
          <w:tab w:val="clear" w:pos="9020"/>
          <w:tab w:val="center" w:pos="4680"/>
          <w:tab w:val="right" w:pos="9340"/>
        </w:tabs>
        <w:jc w:val="center"/>
      </w:pPr>
      <w:r>
        <w:t>Whiskey Six Tavern – St. Clair at Kercheval</w:t>
      </w:r>
    </w:p>
    <w:p w:rsidR="0019474A" w:rsidRDefault="0019474A"/>
    <w:sectPr w:rsidR="00194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41"/>
    <w:rsid w:val="0019474A"/>
    <w:rsid w:val="0046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0138"/>
  <w15:chartTrackingRefBased/>
  <w15:docId w15:val="{58C82D2B-7CD9-42CD-B119-EE3EED7A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463F4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pmccl</dc:creator>
  <cp:keywords/>
  <dc:description/>
  <cp:lastModifiedBy>pmccl</cp:lastModifiedBy>
  <cp:revision>1</cp:revision>
  <dcterms:created xsi:type="dcterms:W3CDTF">2019-04-15T10:49:00Z</dcterms:created>
  <dcterms:modified xsi:type="dcterms:W3CDTF">2019-04-15T10:52:00Z</dcterms:modified>
</cp:coreProperties>
</file>